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50" w:rsidRDefault="006F1D50" w:rsidP="006F1D50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6F1D50" w:rsidRDefault="00F40A0F" w:rsidP="006F1D50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Dispatch No. – </w:t>
      </w:r>
      <w:r w:rsidR="001571EA">
        <w:rPr>
          <w:rFonts w:ascii="Arial" w:hAnsi="Arial" w:cs="Arial"/>
          <w:b/>
        </w:rPr>
        <w:t>78</w:t>
      </w:r>
    </w:p>
    <w:p w:rsidR="006F1D50" w:rsidRDefault="006F1D50" w:rsidP="006F1D50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 -</w:t>
      </w:r>
      <w:proofErr w:type="gramEnd"/>
      <w:r>
        <w:rPr>
          <w:rFonts w:ascii="Arial" w:hAnsi="Arial" w:cs="Arial"/>
          <w:b/>
        </w:rPr>
        <w:t xml:space="preserve">  01.06.2013</w:t>
      </w:r>
    </w:p>
    <w:p w:rsidR="006F1D50" w:rsidRPr="00C42ADD" w:rsidRDefault="006F1D50" w:rsidP="006F1D50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  <w:r w:rsidRPr="00C42ADD">
        <w:rPr>
          <w:rFonts w:ascii="Arial" w:hAnsi="Arial" w:cs="Arial"/>
          <w:b/>
          <w:sz w:val="52"/>
          <w:u w:val="single"/>
        </w:rPr>
        <w:t>Format</w:t>
      </w:r>
    </w:p>
    <w:p w:rsidR="006F1D50" w:rsidRPr="00120E76" w:rsidRDefault="006F1D50" w:rsidP="006F1D50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48"/>
          <w:u w:val="single"/>
        </w:rPr>
      </w:pPr>
      <w:r w:rsidRPr="00120E76">
        <w:rPr>
          <w:rFonts w:ascii="Arial" w:hAnsi="Arial" w:cs="Arial"/>
          <w:b/>
          <w:sz w:val="48"/>
          <w:u w:val="single"/>
        </w:rPr>
        <w:t>Monthly Progress Report</w:t>
      </w:r>
      <w:proofErr w:type="gramStart"/>
      <w:r w:rsidR="00384D38">
        <w:rPr>
          <w:rFonts w:ascii="Arial" w:hAnsi="Arial" w:cs="Arial"/>
          <w:b/>
          <w:sz w:val="48"/>
          <w:u w:val="single"/>
        </w:rPr>
        <w:t>-  May</w:t>
      </w:r>
      <w:proofErr w:type="gramEnd"/>
      <w:r>
        <w:rPr>
          <w:rFonts w:ascii="Arial" w:hAnsi="Arial" w:cs="Arial"/>
          <w:b/>
          <w:sz w:val="48"/>
          <w:u w:val="single"/>
        </w:rPr>
        <w:t>,</w:t>
      </w:r>
      <w:r w:rsidRPr="00120E76">
        <w:rPr>
          <w:rFonts w:ascii="Arial" w:hAnsi="Arial" w:cs="Arial"/>
          <w:b/>
          <w:sz w:val="48"/>
          <w:u w:val="single"/>
        </w:rPr>
        <w:t xml:space="preserve"> 2013</w:t>
      </w:r>
    </w:p>
    <w:tbl>
      <w:tblPr>
        <w:tblpPr w:leftFromText="180" w:rightFromText="180" w:vertAnchor="text" w:horzAnchor="margin" w:tblpXSpec="center" w:tblpY="305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196"/>
        <w:gridCol w:w="1800"/>
        <w:gridCol w:w="1762"/>
        <w:gridCol w:w="900"/>
        <w:gridCol w:w="758"/>
        <w:gridCol w:w="810"/>
      </w:tblGrid>
      <w:tr w:rsidR="006F1D50" w:rsidRPr="005F1AE1" w:rsidTr="006F1D50">
        <w:trPr>
          <w:trHeight w:val="1268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Activity and Sub-activities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Target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SC/ST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 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F1D50" w:rsidRPr="005F1AE1" w:rsidTr="00913D01">
        <w:trPr>
          <w:trHeight w:val="99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26" w:type="dxa"/>
            <w:gridSpan w:val="6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Farm Advisory</w:t>
            </w:r>
          </w:p>
        </w:tc>
      </w:tr>
      <w:tr w:rsidR="006F1D50" w:rsidRPr="005F1AE1" w:rsidTr="006F1D50">
        <w:trPr>
          <w:trHeight w:val="63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Demonstration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117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Oilseed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6F1D50" w:rsidRPr="005F1AE1" w:rsidTr="006F1D50">
        <w:trPr>
          <w:trHeight w:val="171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Pulses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51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1c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Others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189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Field Days (No.)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189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Kisan </w:t>
            </w:r>
            <w:proofErr w:type="spellStart"/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Mela</w:t>
            </w:r>
            <w:proofErr w:type="spellEnd"/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135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Diagnostic Services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288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Scientist visit to Farmers field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6F1D50" w:rsidRPr="005F1AE1" w:rsidRDefault="006F1D50" w:rsidP="006F1D5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6F1D5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288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Farmer visit to KVK farm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6F1D5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6F1D50" w:rsidRPr="005F1AE1" w:rsidTr="006F1D50">
        <w:trPr>
          <w:trHeight w:val="135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Training for</w:t>
            </w: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farmers (No.) Total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6F1D50" w:rsidP="006F1D5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6F1D50" w:rsidRPr="005F1AE1" w:rsidTr="006F1D50">
        <w:trPr>
          <w:trHeight w:val="189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6</w:t>
            </w:r>
          </w:p>
        </w:tc>
        <w:tc>
          <w:tcPr>
            <w:tcW w:w="1762" w:type="dxa"/>
            <w:shd w:val="clear" w:color="auto" w:fill="F2F2F2"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6F1D50" w:rsidRPr="005F1AE1" w:rsidTr="006F1D50">
        <w:trPr>
          <w:trHeight w:val="153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6</w:t>
            </w:r>
          </w:p>
        </w:tc>
        <w:tc>
          <w:tcPr>
            <w:tcW w:w="1762" w:type="dxa"/>
            <w:shd w:val="clear" w:color="auto" w:fill="F2F2F2"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F1D50" w:rsidRPr="005F1AE1" w:rsidTr="006F1D50">
        <w:trPr>
          <w:trHeight w:val="153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School Dropouts (No.) Total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762" w:type="dxa"/>
            <w:shd w:val="clear" w:color="auto" w:fill="F2F2F2"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6F1D50" w:rsidRPr="005F1AE1" w:rsidTr="006F1D50">
        <w:trPr>
          <w:trHeight w:val="108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72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6F1D50" w:rsidRPr="00BF287D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982FC1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1D50" w:rsidRPr="005F1AE1" w:rsidTr="006F1D50">
        <w:trPr>
          <w:trHeight w:val="215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In-Service Training (no)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F1D50" w:rsidRPr="005F1AE1" w:rsidTr="006F1D50">
        <w:trPr>
          <w:trHeight w:val="72"/>
        </w:trPr>
        <w:tc>
          <w:tcPr>
            <w:tcW w:w="630" w:type="dxa"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 farm Testing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6F1D50" w:rsidRPr="005F1AE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1D50" w:rsidRPr="005F1AE1" w:rsidTr="006F1D50">
        <w:trPr>
          <w:trHeight w:val="72"/>
        </w:trPr>
        <w:tc>
          <w:tcPr>
            <w:tcW w:w="630" w:type="dxa"/>
          </w:tcPr>
          <w:p w:rsidR="006F1D50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6" w:type="dxa"/>
            <w:shd w:val="clear" w:color="auto" w:fill="auto"/>
            <w:noWrap/>
          </w:tcPr>
          <w:p w:rsidR="006F1D50" w:rsidRPr="005F1AE1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Krishak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Sangoshthi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</w:tcPr>
          <w:p w:rsidR="006F1D50" w:rsidRPr="005F1AE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8" w:type="dxa"/>
            <w:shd w:val="clear" w:color="auto" w:fill="auto"/>
            <w:noWrap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810" w:type="dxa"/>
            <w:shd w:val="clear" w:color="auto" w:fill="auto"/>
            <w:noWrap/>
          </w:tcPr>
          <w:p w:rsidR="006F1D50" w:rsidRPr="00982FC1" w:rsidRDefault="00D573CA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3684</w:t>
            </w:r>
          </w:p>
        </w:tc>
      </w:tr>
      <w:tr w:rsidR="006F1D50" w:rsidRPr="005F1AE1" w:rsidTr="006F1D50">
        <w:trPr>
          <w:trHeight w:val="350"/>
        </w:trPr>
        <w:tc>
          <w:tcPr>
            <w:tcW w:w="630" w:type="dxa"/>
          </w:tcPr>
          <w:p w:rsidR="006F1D50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noWrap/>
          </w:tcPr>
          <w:p w:rsidR="006F1D50" w:rsidRDefault="006F1D50" w:rsidP="00913D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noWrap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6F1D50" w:rsidRPr="00C42ADD" w:rsidRDefault="006F1D50" w:rsidP="006F1D50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6F1D50" w:rsidRDefault="006F1D50" w:rsidP="006F1D50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</w:p>
    <w:p w:rsidR="006F1D50" w:rsidRDefault="006F1D50" w:rsidP="006F1D50">
      <w:pPr>
        <w:pStyle w:val="BodyTextIndent2"/>
        <w:tabs>
          <w:tab w:val="left" w:pos="4487"/>
        </w:tabs>
        <w:ind w:left="360"/>
        <w:rPr>
          <w:rFonts w:ascii="Arial" w:hAnsi="Arial" w:cs="Arial"/>
          <w:b/>
        </w:rPr>
      </w:pPr>
    </w:p>
    <w:p w:rsidR="006F1D50" w:rsidRPr="00CD43D5" w:rsidRDefault="006F1D50" w:rsidP="006F1D50">
      <w:pPr>
        <w:pStyle w:val="BodyTextIndent2"/>
        <w:ind w:left="5760" w:firstLine="720"/>
        <w:jc w:val="center"/>
        <w:rPr>
          <w:rFonts w:ascii="Arial Narrow" w:hAnsi="Arial Narrow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8B6D1A" w:rsidRDefault="008B6D1A" w:rsidP="008B6D1A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8B6D1A" w:rsidRDefault="008B6D1A" w:rsidP="008B6D1A">
      <w:pPr>
        <w:spacing w:after="0" w:line="240" w:lineRule="auto"/>
        <w:ind w:left="7200"/>
      </w:pPr>
      <w:r>
        <w:rPr>
          <w:rFonts w:ascii="Times New Roman" w:hAnsi="Times New Roman"/>
          <w:bCs/>
          <w:color w:val="3F3F3F"/>
          <w:kern w:val="36"/>
        </w:rPr>
        <w:t xml:space="preserve">Dr. Vivekin Pachauri </w:t>
      </w:r>
    </w:p>
    <w:p w:rsidR="008B6D1A" w:rsidRDefault="008B6D1A" w:rsidP="008B6D1A">
      <w:pPr>
        <w:spacing w:after="0" w:line="240" w:lineRule="auto"/>
        <w:ind w:left="2160"/>
        <w:rPr>
          <w:rFonts w:ascii="Times New Roman" w:hAnsi="Times New Roman"/>
          <w:bCs/>
          <w:color w:val="3F3F3F"/>
          <w:kern w:val="36"/>
        </w:rPr>
      </w:pPr>
      <w:r>
        <w:rPr>
          <w:rFonts w:ascii="Times New Roman" w:hAnsi="Times New Roman"/>
          <w:bCs/>
          <w:color w:val="3F3F3F"/>
          <w:kern w:val="36"/>
        </w:rPr>
        <w:t xml:space="preserve">                                                                                                I/C Ext. Activities </w:t>
      </w: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spacing w:after="0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Monthly Report on Mobile Advisory Services (March, 2013)</w:t>
      </w:r>
    </w:p>
    <w:p w:rsidR="006F1D50" w:rsidRDefault="006F1D50" w:rsidP="006F1D50">
      <w:pPr>
        <w:spacing w:after="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ZPD, Zone VII, Jabalpur</w:t>
      </w:r>
    </w:p>
    <w:p w:rsidR="006F1D50" w:rsidRDefault="006F1D50" w:rsidP="006F1D50">
      <w:pPr>
        <w:rPr>
          <w:b/>
          <w:sz w:val="32"/>
          <w:szCs w:val="32"/>
        </w:rPr>
      </w:pPr>
    </w:p>
    <w:tbl>
      <w:tblPr>
        <w:tblW w:w="9675" w:type="dxa"/>
        <w:tblInd w:w="-72" w:type="dxa"/>
        <w:tblLook w:val="04A0"/>
      </w:tblPr>
      <w:tblGrid>
        <w:gridCol w:w="1101"/>
        <w:gridCol w:w="742"/>
        <w:gridCol w:w="1046"/>
        <w:gridCol w:w="1064"/>
        <w:gridCol w:w="930"/>
        <w:gridCol w:w="905"/>
        <w:gridCol w:w="873"/>
        <w:gridCol w:w="992"/>
        <w:gridCol w:w="1034"/>
        <w:gridCol w:w="988"/>
      </w:tblGrid>
      <w:tr w:rsidR="006F1D50" w:rsidTr="00913D01">
        <w:trPr>
          <w:trHeight w:val="6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KVK</w:t>
            </w:r>
          </w:p>
        </w:tc>
        <w:tc>
          <w:tcPr>
            <w:tcW w:w="8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Mobile Advisory</w:t>
            </w:r>
          </w:p>
        </w:tc>
      </w:tr>
      <w:tr w:rsidR="006F1D50" w:rsidTr="00913D0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Calls  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 farmers</w:t>
            </w:r>
          </w:p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Covered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No. of </w:t>
            </w:r>
          </w:p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Messages (Text)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Type of messages</w:t>
            </w:r>
          </w:p>
        </w:tc>
      </w:tr>
      <w:tr w:rsidR="006F1D50" w:rsidTr="00913D01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Crop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Livestock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Weather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Awareness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Other enterprise</w:t>
            </w: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Sagar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D573CA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3684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D573CA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D573CA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D573CA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D573CA" w:rsidP="00913D01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D50" w:rsidRDefault="006F1D50" w:rsidP="00913D0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6F1D50" w:rsidTr="00913D0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0" w:rsidRDefault="006F1D50" w:rsidP="00913D01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50" w:rsidRDefault="006F1D50" w:rsidP="0091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</w:tbl>
    <w:p w:rsidR="006F1D50" w:rsidRDefault="006F1D50" w:rsidP="006F1D50">
      <w:pPr>
        <w:rPr>
          <w:lang w:val="en-IN" w:eastAsia="en-IN"/>
        </w:rPr>
      </w:pPr>
    </w:p>
    <w:p w:rsidR="006F1D50" w:rsidRDefault="006F1D50" w:rsidP="006F1D50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6F1D50" w:rsidRDefault="006F1D50" w:rsidP="006F1D50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6F1D50" w:rsidRDefault="006F1D50" w:rsidP="00D573CA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D573CA" w:rsidRDefault="00D573CA" w:rsidP="00D573CA">
      <w:pPr>
        <w:spacing w:after="0" w:line="240" w:lineRule="auto"/>
      </w:pPr>
      <w:r>
        <w:rPr>
          <w:rFonts w:ascii="Times New Roman" w:hAnsi="Times New Roman"/>
          <w:bCs/>
          <w:color w:val="3F3F3F"/>
          <w:kern w:val="36"/>
        </w:rPr>
        <w:t xml:space="preserve">                                                                                     </w:t>
      </w:r>
      <w:r w:rsidR="008B6D1A">
        <w:rPr>
          <w:rFonts w:ascii="Times New Roman" w:hAnsi="Times New Roman"/>
          <w:bCs/>
          <w:color w:val="3F3F3F"/>
          <w:kern w:val="36"/>
        </w:rPr>
        <w:tab/>
      </w:r>
      <w:r w:rsidR="008B6D1A">
        <w:rPr>
          <w:rFonts w:ascii="Times New Roman" w:hAnsi="Times New Roman"/>
          <w:bCs/>
          <w:color w:val="3F3F3F"/>
          <w:kern w:val="36"/>
        </w:rPr>
        <w:tab/>
      </w:r>
      <w:r w:rsidR="008B6D1A"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 xml:space="preserve">        Dr. Vivekin Pachauri </w:t>
      </w:r>
    </w:p>
    <w:p w:rsidR="00D573CA" w:rsidRDefault="00D573CA" w:rsidP="00D573CA">
      <w:pPr>
        <w:spacing w:after="0" w:line="240" w:lineRule="auto"/>
        <w:rPr>
          <w:rFonts w:ascii="Times New Roman" w:hAnsi="Times New Roman"/>
          <w:bCs/>
          <w:color w:val="3F3F3F"/>
          <w:kern w:val="36"/>
        </w:rPr>
      </w:pPr>
      <w:r>
        <w:rPr>
          <w:rFonts w:ascii="Times New Roman" w:hAnsi="Times New Roman"/>
          <w:bCs/>
          <w:color w:val="3F3F3F"/>
          <w:kern w:val="36"/>
        </w:rPr>
        <w:t xml:space="preserve">                                                                                         </w:t>
      </w:r>
      <w:r w:rsidR="008B6D1A">
        <w:rPr>
          <w:rFonts w:ascii="Times New Roman" w:hAnsi="Times New Roman"/>
          <w:bCs/>
          <w:color w:val="3F3F3F"/>
          <w:kern w:val="36"/>
        </w:rPr>
        <w:t xml:space="preserve"> </w:t>
      </w:r>
      <w:r w:rsidR="008B6D1A">
        <w:rPr>
          <w:rFonts w:ascii="Times New Roman" w:hAnsi="Times New Roman"/>
          <w:bCs/>
          <w:color w:val="3F3F3F"/>
          <w:kern w:val="36"/>
        </w:rPr>
        <w:tab/>
      </w:r>
      <w:r w:rsidR="008B6D1A">
        <w:rPr>
          <w:rFonts w:ascii="Times New Roman" w:hAnsi="Times New Roman"/>
          <w:bCs/>
          <w:color w:val="3F3F3F"/>
          <w:kern w:val="36"/>
        </w:rPr>
        <w:tab/>
      </w:r>
      <w:r w:rsidR="008B6D1A">
        <w:rPr>
          <w:rFonts w:ascii="Times New Roman" w:hAnsi="Times New Roman"/>
          <w:bCs/>
          <w:color w:val="3F3F3F"/>
          <w:kern w:val="36"/>
        </w:rPr>
        <w:tab/>
        <w:t xml:space="preserve">      </w:t>
      </w:r>
      <w:r>
        <w:rPr>
          <w:rFonts w:ascii="Times New Roman" w:hAnsi="Times New Roman"/>
          <w:bCs/>
          <w:color w:val="3F3F3F"/>
          <w:kern w:val="36"/>
        </w:rPr>
        <w:t xml:space="preserve">   I/C Ext. Activities </w:t>
      </w:r>
    </w:p>
    <w:p w:rsidR="00D573CA" w:rsidRDefault="00D573CA" w:rsidP="00D573CA">
      <w:pPr>
        <w:spacing w:after="0" w:line="240" w:lineRule="auto"/>
      </w:pPr>
    </w:p>
    <w:p w:rsidR="00D573CA" w:rsidRDefault="00D573CA" w:rsidP="006F1D50">
      <w:pPr>
        <w:spacing w:after="0" w:line="240" w:lineRule="auto"/>
        <w:ind w:left="5760" w:firstLine="720"/>
        <w:rPr>
          <w:rFonts w:ascii="Times New Roman" w:hAnsi="Times New Roman"/>
          <w:bCs/>
          <w:color w:val="3F3F3F"/>
          <w:kern w:val="36"/>
        </w:rPr>
      </w:pPr>
    </w:p>
    <w:p w:rsidR="006F1D50" w:rsidRDefault="006F1D50" w:rsidP="006F1D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</w:p>
    <w:p w:rsidR="006F1D50" w:rsidRDefault="006F1D50" w:rsidP="00D573CA">
      <w:pPr>
        <w:spacing w:after="0"/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Default="006F1D50" w:rsidP="006F1D50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6F1D50" w:rsidRPr="00625D42" w:rsidRDefault="006F1D50" w:rsidP="006F1D50">
      <w:pPr>
        <w:pStyle w:val="BodyTextIndent2"/>
        <w:tabs>
          <w:tab w:val="left" w:pos="4487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25D42">
        <w:rPr>
          <w:rFonts w:ascii="Arial" w:hAnsi="Arial" w:cs="Arial"/>
          <w:b/>
        </w:rPr>
        <w:t>Name of KVK:</w:t>
      </w:r>
      <w:r>
        <w:rPr>
          <w:rFonts w:ascii="Arial" w:hAnsi="Arial" w:cs="Arial"/>
          <w:b/>
        </w:rPr>
        <w:t xml:space="preserve"> Sagar</w:t>
      </w:r>
    </w:p>
    <w:p w:rsidR="006F1D50" w:rsidRPr="00A8403C" w:rsidRDefault="00384D38" w:rsidP="006F1D50">
      <w:pPr>
        <w:pStyle w:val="BodyTextIndent2"/>
        <w:numPr>
          <w:ilvl w:val="0"/>
          <w:numId w:val="1"/>
        </w:numPr>
        <w:tabs>
          <w:tab w:val="left" w:pos="4487"/>
        </w:tabs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Report for        </w:t>
      </w:r>
      <w:r w:rsidR="006F1D50" w:rsidRPr="00C51303">
        <w:rPr>
          <w:rFonts w:ascii="Arial" w:hAnsi="Arial" w:cs="Arial"/>
          <w:b/>
        </w:rPr>
        <w:t>, 201</w:t>
      </w:r>
      <w:r w:rsidR="006F1D50">
        <w:rPr>
          <w:rFonts w:ascii="Arial" w:hAnsi="Arial" w:cs="Arial"/>
          <w:b/>
        </w:rPr>
        <w:t>3</w:t>
      </w:r>
    </w:p>
    <w:p w:rsidR="006F1D50" w:rsidRPr="00C51303" w:rsidRDefault="006F1D50" w:rsidP="006F1D5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1. </w:t>
      </w:r>
      <w:r w:rsidRPr="00C51303">
        <w:rPr>
          <w:rFonts w:ascii="Arial" w:hAnsi="Arial" w:cs="Arial"/>
          <w:sz w:val="24"/>
          <w:szCs w:val="24"/>
        </w:rPr>
        <w:t xml:space="preserve">Report of farmers and rural youth provided Skill development training in the </w:t>
      </w:r>
      <w:proofErr w:type="gramStart"/>
      <w:r w:rsidRPr="00C51303">
        <w:rPr>
          <w:rFonts w:ascii="Arial" w:hAnsi="Arial" w:cs="Arial"/>
          <w:sz w:val="24"/>
          <w:szCs w:val="24"/>
        </w:rPr>
        <w:t>Financial</w:t>
      </w:r>
      <w:proofErr w:type="gramEnd"/>
      <w:r w:rsidRPr="00C51303">
        <w:rPr>
          <w:rFonts w:ascii="Arial" w:hAnsi="Arial" w:cs="Arial"/>
          <w:sz w:val="24"/>
          <w:szCs w:val="24"/>
        </w:rPr>
        <w:t xml:space="preserve"> year 2012-13 till the end of </w:t>
      </w:r>
      <w:r>
        <w:rPr>
          <w:rFonts w:ascii="Arial" w:hAnsi="Arial" w:cs="Arial"/>
          <w:sz w:val="24"/>
          <w:szCs w:val="24"/>
        </w:rPr>
        <w:t>July</w:t>
      </w:r>
      <w:r w:rsidRPr="00C51303">
        <w:rPr>
          <w:rFonts w:ascii="Arial" w:hAnsi="Arial" w:cs="Arial"/>
          <w:sz w:val="24"/>
          <w:szCs w:val="24"/>
        </w:rPr>
        <w:t>, 2012</w:t>
      </w:r>
    </w:p>
    <w:p w:rsidR="006F1D50" w:rsidRPr="00C51303" w:rsidRDefault="006F1D50" w:rsidP="006F1D50">
      <w:pPr>
        <w:pStyle w:val="BodyTextIndent2"/>
        <w:tabs>
          <w:tab w:val="left" w:pos="720"/>
        </w:tabs>
        <w:ind w:left="0"/>
        <w:jc w:val="left"/>
        <w:rPr>
          <w:rFonts w:ascii="Arial" w:hAnsi="Arial" w:cs="Arial"/>
          <w:b/>
        </w:rPr>
      </w:pPr>
    </w:p>
    <w:tbl>
      <w:tblPr>
        <w:tblW w:w="52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542"/>
        <w:gridCol w:w="925"/>
        <w:gridCol w:w="1044"/>
        <w:gridCol w:w="983"/>
        <w:gridCol w:w="1183"/>
        <w:gridCol w:w="1050"/>
        <w:gridCol w:w="1553"/>
        <w:gridCol w:w="1072"/>
        <w:gridCol w:w="1273"/>
      </w:tblGrid>
      <w:tr w:rsidR="006F1D50" w:rsidRPr="00C51303" w:rsidTr="00913D01">
        <w:tc>
          <w:tcPr>
            <w:tcW w:w="223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1303">
              <w:rPr>
                <w:rFonts w:ascii="Arial" w:hAnsi="Arial" w:cs="Arial"/>
                <w:b/>
              </w:rPr>
              <w:t>SI.No</w:t>
            </w:r>
            <w:proofErr w:type="spellEnd"/>
          </w:p>
        </w:tc>
        <w:tc>
          <w:tcPr>
            <w:tcW w:w="269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459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  <w:r w:rsidRPr="00C51303">
              <w:rPr>
                <w:rFonts w:ascii="Arial" w:hAnsi="Arial" w:cs="Arial"/>
                <w:b/>
              </w:rPr>
              <w:t xml:space="preserve"> of KVKs</w:t>
            </w:r>
          </w:p>
        </w:tc>
        <w:tc>
          <w:tcPr>
            <w:tcW w:w="518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Target of persons to be trained from 2011-2022</w:t>
            </w:r>
          </w:p>
        </w:tc>
        <w:tc>
          <w:tcPr>
            <w:tcW w:w="488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for 2013-14</w:t>
            </w:r>
          </w:p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587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 xml:space="preserve">Achievement  by </w:t>
            </w:r>
            <w:r>
              <w:rPr>
                <w:rFonts w:ascii="Arial" w:hAnsi="Arial" w:cs="Arial"/>
                <w:b/>
              </w:rPr>
              <w:t>30/0</w:t>
            </w:r>
            <w:r w:rsidR="00384D38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/2013</w:t>
            </w:r>
            <w:r w:rsidRPr="00C51303">
              <w:rPr>
                <w:rFonts w:ascii="Arial" w:hAnsi="Arial" w:cs="Arial"/>
                <w:b/>
              </w:rPr>
              <w:t xml:space="preserve"> (No of persons)</w:t>
            </w:r>
          </w:p>
        </w:tc>
        <w:tc>
          <w:tcPr>
            <w:tcW w:w="521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Balance target for  2012-13 (No of persons)</w:t>
            </w:r>
          </w:p>
        </w:tc>
        <w:tc>
          <w:tcPr>
            <w:tcW w:w="771" w:type="pct"/>
            <w:vMerge w:val="restart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Achievement during the month (</w:t>
            </w:r>
            <w:r w:rsidR="00384D38">
              <w:rPr>
                <w:rFonts w:ascii="Arial" w:hAnsi="Arial" w:cs="Arial"/>
                <w:b/>
              </w:rPr>
              <w:t>May</w:t>
            </w:r>
            <w:r>
              <w:rPr>
                <w:rFonts w:ascii="Arial" w:hAnsi="Arial" w:cs="Arial"/>
                <w:b/>
              </w:rPr>
              <w:t>,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1164" w:type="pct"/>
            <w:gridSpan w:val="2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Cumulative achievement for 2012-13 by the end of the reported month      (</w:t>
            </w:r>
            <w:r>
              <w:rPr>
                <w:rFonts w:ascii="Arial" w:hAnsi="Arial" w:cs="Arial"/>
                <w:b/>
              </w:rPr>
              <w:t>March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6F1D50" w:rsidRPr="00C51303" w:rsidTr="00913D01">
        <w:tc>
          <w:tcPr>
            <w:tcW w:w="223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Merge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" w:type="pct"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Number of Persons</w:t>
            </w:r>
          </w:p>
        </w:tc>
        <w:tc>
          <w:tcPr>
            <w:tcW w:w="632" w:type="pct"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% of annual target</w:t>
            </w:r>
          </w:p>
        </w:tc>
      </w:tr>
      <w:tr w:rsidR="006F1D50" w:rsidRPr="00C51303" w:rsidTr="00913D01">
        <w:tc>
          <w:tcPr>
            <w:tcW w:w="223" w:type="pct"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51303">
              <w:rPr>
                <w:rFonts w:ascii="Arial" w:hAnsi="Arial" w:cs="Arial"/>
              </w:rPr>
              <w:t>1.</w:t>
            </w:r>
          </w:p>
        </w:tc>
        <w:tc>
          <w:tcPr>
            <w:tcW w:w="269" w:type="pct"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459" w:type="pct"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Sagar</w:t>
            </w:r>
          </w:p>
        </w:tc>
        <w:tc>
          <w:tcPr>
            <w:tcW w:w="518" w:type="pct"/>
            <w:vAlign w:val="bottom"/>
          </w:tcPr>
          <w:p w:rsidR="006F1D50" w:rsidRPr="00C51303" w:rsidRDefault="006F1D50" w:rsidP="00913D01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6F1D50" w:rsidRPr="00C51303" w:rsidRDefault="006F1D50" w:rsidP="00913D01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6F1D50" w:rsidRPr="00C51303" w:rsidRDefault="00384D38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521" w:type="pct"/>
            <w:vAlign w:val="bottom"/>
          </w:tcPr>
          <w:p w:rsidR="006F1D50" w:rsidRPr="00C51303" w:rsidRDefault="00384D38" w:rsidP="00913D0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1" w:type="pct"/>
            <w:vAlign w:val="bottom"/>
          </w:tcPr>
          <w:p w:rsidR="006F1D50" w:rsidRPr="00C51303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532" w:type="pct"/>
            <w:vAlign w:val="bottom"/>
          </w:tcPr>
          <w:p w:rsidR="006F1D50" w:rsidRPr="00C51303" w:rsidRDefault="00384D38" w:rsidP="00913D0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632" w:type="pct"/>
            <w:vAlign w:val="bottom"/>
          </w:tcPr>
          <w:p w:rsidR="006F1D50" w:rsidRPr="00C51303" w:rsidRDefault="006F1D50" w:rsidP="00913D0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6F1D50" w:rsidRPr="00A8403C" w:rsidTr="00913D01">
        <w:tc>
          <w:tcPr>
            <w:tcW w:w="223" w:type="pct"/>
            <w:vAlign w:val="bottom"/>
          </w:tcPr>
          <w:p w:rsidR="006F1D50" w:rsidRPr="00A8403C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Align w:val="bottom"/>
          </w:tcPr>
          <w:p w:rsidR="006F1D50" w:rsidRPr="00A8403C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840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59" w:type="pct"/>
            <w:vAlign w:val="bottom"/>
          </w:tcPr>
          <w:p w:rsidR="006F1D50" w:rsidRPr="00A8403C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Align w:val="bottom"/>
          </w:tcPr>
          <w:p w:rsidR="006F1D50" w:rsidRPr="00A8403C" w:rsidRDefault="006F1D50" w:rsidP="00913D01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6F1D50" w:rsidRPr="00A8403C" w:rsidRDefault="006F1D50" w:rsidP="00913D01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6F1D50" w:rsidRPr="00A8403C" w:rsidRDefault="00384D38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336</w:t>
            </w:r>
          </w:p>
        </w:tc>
        <w:tc>
          <w:tcPr>
            <w:tcW w:w="521" w:type="pct"/>
            <w:vAlign w:val="bottom"/>
          </w:tcPr>
          <w:p w:rsidR="006F1D50" w:rsidRPr="00A8403C" w:rsidRDefault="00384D38" w:rsidP="00913D0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71" w:type="pct"/>
            <w:vAlign w:val="bottom"/>
          </w:tcPr>
          <w:p w:rsidR="006F1D50" w:rsidRPr="00A8403C" w:rsidRDefault="006F1D50" w:rsidP="00913D01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  <w:tc>
          <w:tcPr>
            <w:tcW w:w="532" w:type="pct"/>
            <w:vAlign w:val="bottom"/>
          </w:tcPr>
          <w:p w:rsidR="006F1D50" w:rsidRPr="00A8403C" w:rsidRDefault="00384D38" w:rsidP="00913D0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336</w:t>
            </w:r>
          </w:p>
        </w:tc>
        <w:tc>
          <w:tcPr>
            <w:tcW w:w="632" w:type="pct"/>
            <w:vAlign w:val="bottom"/>
          </w:tcPr>
          <w:p w:rsidR="006F1D50" w:rsidRPr="00A8403C" w:rsidRDefault="006F1D50" w:rsidP="00913D0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96%</w:t>
            </w:r>
          </w:p>
        </w:tc>
      </w:tr>
    </w:tbl>
    <w:p w:rsidR="006F1D50" w:rsidRPr="00A8403C" w:rsidRDefault="006F1D50" w:rsidP="006F1D50">
      <w:pPr>
        <w:jc w:val="both"/>
        <w:rPr>
          <w:rFonts w:ascii="Arial" w:hAnsi="Arial" w:cs="Arial"/>
          <w:b/>
          <w:sz w:val="24"/>
          <w:szCs w:val="24"/>
        </w:rPr>
      </w:pPr>
    </w:p>
    <w:p w:rsidR="006F1D50" w:rsidRDefault="006F1D50" w:rsidP="006F1D5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thrust areas of skill development training conducted by KVKs.</w:t>
      </w:r>
    </w:p>
    <w:p w:rsidR="006F1D50" w:rsidRDefault="006F1D50" w:rsidP="006F1D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nursery management technique, Production Technology of Vermicompost, Fertilizer use efficiency, Ridge and  furrow method of sowing ,  Identification of pest and integrated management, Preparation of pesticide formulation for  various crops, Seed Production Dairy and poultry production , Value addition, post harvest management of fruits and vegetables .</w:t>
      </w:r>
    </w:p>
    <w:p w:rsidR="006F1D50" w:rsidRDefault="006F1D50" w:rsidP="006F1D5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training programme for skill development training of farmers and rural youth with their duration</w:t>
      </w:r>
      <w:r w:rsidRPr="00C51303">
        <w:rPr>
          <w:rFonts w:ascii="Arial" w:hAnsi="Arial" w:cs="Arial"/>
          <w:sz w:val="24"/>
          <w:szCs w:val="24"/>
        </w:rPr>
        <w:t>.</w:t>
      </w:r>
    </w:p>
    <w:p w:rsidR="006F1D50" w:rsidRDefault="006F1D50" w:rsidP="006F1D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Mango &amp;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amla</w:t>
      </w:r>
      <w:proofErr w:type="spellEnd"/>
      <w:r>
        <w:rPr>
          <w:rFonts w:ascii="Arial" w:hAnsi="Arial" w:cs="Arial"/>
          <w:sz w:val="24"/>
          <w:szCs w:val="24"/>
        </w:rPr>
        <w:t xml:space="preserve">  Preservation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F1D50" w:rsidRDefault="006F1D50" w:rsidP="006F1D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Vegetable seed and seedlings treatment by Bio fertilizers/Fungicides.</w:t>
      </w:r>
    </w:p>
    <w:p w:rsidR="006F1D50" w:rsidRPr="006E10E0" w:rsidRDefault="006F1D50" w:rsidP="006F1D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>Preparation of weedicide / insecticide</w:t>
      </w:r>
      <w:r w:rsidRPr="009D6567">
        <w:t xml:space="preserve"> </w:t>
      </w:r>
      <w:r>
        <w:t>solution.</w:t>
      </w:r>
    </w:p>
    <w:p w:rsidR="006F1D50" w:rsidRDefault="006F1D50" w:rsidP="006F1D5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t xml:space="preserve"> Dairy and poultry production.</w:t>
      </w:r>
    </w:p>
    <w:p w:rsidR="006F1D50" w:rsidRDefault="006F1D50" w:rsidP="006F1D50"/>
    <w:p w:rsidR="008B6D1A" w:rsidRDefault="008B6D1A" w:rsidP="006F1D50"/>
    <w:p w:rsidR="008B6D1A" w:rsidRDefault="008B6D1A" w:rsidP="008B6D1A">
      <w:pPr>
        <w:spacing w:after="0" w:line="240" w:lineRule="auto"/>
        <w:ind w:left="7200"/>
      </w:pPr>
      <w:r>
        <w:rPr>
          <w:rFonts w:ascii="Times New Roman" w:hAnsi="Times New Roman"/>
          <w:bCs/>
          <w:color w:val="3F3F3F"/>
          <w:kern w:val="36"/>
        </w:rPr>
        <w:t xml:space="preserve">Dr. Vivekin Pachauri </w:t>
      </w:r>
    </w:p>
    <w:p w:rsidR="006230A7" w:rsidRDefault="008B6D1A" w:rsidP="008B6D1A">
      <w:pPr>
        <w:spacing w:after="0" w:line="240" w:lineRule="auto"/>
        <w:ind w:left="2160"/>
      </w:pPr>
      <w:r>
        <w:rPr>
          <w:rFonts w:ascii="Times New Roman" w:hAnsi="Times New Roman"/>
          <w:bCs/>
          <w:color w:val="3F3F3F"/>
          <w:kern w:val="36"/>
        </w:rPr>
        <w:t xml:space="preserve">                                                                                                I/C Ext. Activities </w:t>
      </w:r>
    </w:p>
    <w:sectPr w:rsidR="006230A7" w:rsidSect="00CD43D5">
      <w:pgSz w:w="11906" w:h="16838" w:code="9"/>
      <w:pgMar w:top="900" w:right="1253" w:bottom="270" w:left="1253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D4"/>
    <w:multiLevelType w:val="hybridMultilevel"/>
    <w:tmpl w:val="9B84A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41EB4"/>
    <w:multiLevelType w:val="hybridMultilevel"/>
    <w:tmpl w:val="F98AD37C"/>
    <w:lvl w:ilvl="0" w:tplc="1F0451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307CC"/>
    <w:multiLevelType w:val="hybridMultilevel"/>
    <w:tmpl w:val="A4E8D64A"/>
    <w:lvl w:ilvl="0" w:tplc="807697F8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D50"/>
    <w:rsid w:val="000944E5"/>
    <w:rsid w:val="001571EA"/>
    <w:rsid w:val="00384D38"/>
    <w:rsid w:val="005D4737"/>
    <w:rsid w:val="0061560D"/>
    <w:rsid w:val="006230A7"/>
    <w:rsid w:val="006F1D50"/>
    <w:rsid w:val="008B6D1A"/>
    <w:rsid w:val="00D573CA"/>
    <w:rsid w:val="00F4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5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6F1D50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F1D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1D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2013-06-03T06:29:00Z</cp:lastPrinted>
  <dcterms:created xsi:type="dcterms:W3CDTF">2013-06-01T07:37:00Z</dcterms:created>
  <dcterms:modified xsi:type="dcterms:W3CDTF">2013-06-03T06:29:00Z</dcterms:modified>
</cp:coreProperties>
</file>